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650" w:rsidRDefault="004E3814" w:rsidP="00523F21">
      <w:pPr>
        <w:spacing w:after="0" w:line="312" w:lineRule="auto"/>
        <w:jc w:val="center"/>
        <w:rPr>
          <w:b/>
        </w:rPr>
      </w:pPr>
      <w:r w:rsidRPr="004E3814">
        <w:rPr>
          <w:b/>
        </w:rPr>
        <w:t>THÔNG TIN TUYỂN SINH</w:t>
      </w:r>
    </w:p>
    <w:p w:rsidR="00FB3941" w:rsidRDefault="00FB3941" w:rsidP="00523F21">
      <w:pPr>
        <w:spacing w:after="0" w:line="312" w:lineRule="auto"/>
        <w:jc w:val="center"/>
        <w:rPr>
          <w:b/>
        </w:rPr>
      </w:pPr>
      <w:r>
        <w:rPr>
          <w:b/>
        </w:rPr>
        <w:t>Trường Cao đẳng Lý Tự Trọng Thành phố Hồ Chí Minh</w:t>
      </w:r>
    </w:p>
    <w:p w:rsidR="00FB3941" w:rsidRDefault="00FB3941" w:rsidP="00523F21">
      <w:pPr>
        <w:spacing w:after="0" w:line="312" w:lineRule="auto"/>
        <w:jc w:val="center"/>
        <w:rPr>
          <w:b/>
        </w:rPr>
      </w:pPr>
      <w:r w:rsidRPr="00FB3941">
        <w:rPr>
          <w:b/>
        </w:rPr>
        <w:t>(Trường công lập chất lượng cao)</w:t>
      </w:r>
    </w:p>
    <w:p w:rsidR="00523F21" w:rsidRPr="00FB3941" w:rsidRDefault="00523F21" w:rsidP="00523F21">
      <w:pPr>
        <w:spacing w:after="0" w:line="312" w:lineRule="auto"/>
        <w:jc w:val="center"/>
        <w:rPr>
          <w:b/>
        </w:rPr>
      </w:pPr>
    </w:p>
    <w:p w:rsidR="007604B7" w:rsidRPr="004E3814" w:rsidRDefault="007604B7" w:rsidP="00523F21">
      <w:pPr>
        <w:spacing w:after="0" w:line="312" w:lineRule="auto"/>
        <w:jc w:val="both"/>
        <w:rPr>
          <w:b/>
        </w:rPr>
      </w:pPr>
      <w:r w:rsidRPr="004E3814">
        <w:rPr>
          <w:b/>
        </w:rPr>
        <w:t>A. Các bậc đào tào</w:t>
      </w:r>
    </w:p>
    <w:p w:rsidR="007604B7" w:rsidRDefault="007604B7" w:rsidP="00523F21">
      <w:pPr>
        <w:pStyle w:val="ListParagraph"/>
        <w:numPr>
          <w:ilvl w:val="0"/>
          <w:numId w:val="1"/>
        </w:numPr>
        <w:spacing w:after="0" w:line="312" w:lineRule="auto"/>
        <w:ind w:left="284" w:hanging="284"/>
        <w:jc w:val="both"/>
      </w:pPr>
      <w:r>
        <w:t xml:space="preserve">Cao đẳng trọng điểm quốc tế, cấp 2 bằng </w:t>
      </w:r>
      <w:r w:rsidRPr="007604B7">
        <w:rPr>
          <w:i/>
        </w:rPr>
        <w:t xml:space="preserve">(3 – 3.5 năm) </w:t>
      </w:r>
    </w:p>
    <w:p w:rsidR="007604B7" w:rsidRDefault="007604B7" w:rsidP="00523F21">
      <w:pPr>
        <w:pStyle w:val="ListParagraph"/>
        <w:numPr>
          <w:ilvl w:val="0"/>
          <w:numId w:val="1"/>
        </w:numPr>
        <w:spacing w:after="0" w:line="312" w:lineRule="auto"/>
        <w:ind w:left="284" w:hanging="284"/>
        <w:jc w:val="both"/>
      </w:pPr>
      <w:r>
        <w:t xml:space="preserve">Cao đẳng chất lượng cao song hành VinFast </w:t>
      </w:r>
      <w:r>
        <w:rPr>
          <w:i/>
        </w:rPr>
        <w:t>(2</w:t>
      </w:r>
      <w:r w:rsidRPr="007604B7">
        <w:rPr>
          <w:i/>
        </w:rPr>
        <w:t xml:space="preserve">.5 năm) </w:t>
      </w:r>
    </w:p>
    <w:p w:rsidR="007604B7" w:rsidRDefault="007604B7" w:rsidP="00523F21">
      <w:pPr>
        <w:pStyle w:val="ListParagraph"/>
        <w:numPr>
          <w:ilvl w:val="0"/>
          <w:numId w:val="1"/>
        </w:numPr>
        <w:spacing w:after="0" w:line="312" w:lineRule="auto"/>
        <w:ind w:left="284" w:hanging="284"/>
        <w:jc w:val="both"/>
      </w:pPr>
      <w:r>
        <w:t xml:space="preserve">Cao đẳng chất lượng cao song hành các tập đoàn </w:t>
      </w:r>
      <w:r>
        <w:rPr>
          <w:i/>
        </w:rPr>
        <w:t>(2</w:t>
      </w:r>
      <w:r w:rsidRPr="007604B7">
        <w:rPr>
          <w:i/>
        </w:rPr>
        <w:t xml:space="preserve">.5 năm) </w:t>
      </w:r>
    </w:p>
    <w:p w:rsidR="007604B7" w:rsidRDefault="007604B7" w:rsidP="00523F21">
      <w:pPr>
        <w:pStyle w:val="ListParagraph"/>
        <w:numPr>
          <w:ilvl w:val="0"/>
          <w:numId w:val="1"/>
        </w:numPr>
        <w:spacing w:after="0" w:line="312" w:lineRule="auto"/>
        <w:ind w:left="284" w:hanging="284"/>
        <w:jc w:val="both"/>
      </w:pPr>
      <w:r>
        <w:t xml:space="preserve">Cao đẳng chất lượng cao , trọng điểm </w:t>
      </w:r>
      <w:r>
        <w:rPr>
          <w:i/>
        </w:rPr>
        <w:t>(2</w:t>
      </w:r>
      <w:r w:rsidRPr="007604B7">
        <w:rPr>
          <w:i/>
        </w:rPr>
        <w:t xml:space="preserve">.5 </w:t>
      </w:r>
      <w:r>
        <w:rPr>
          <w:i/>
        </w:rPr>
        <w:t xml:space="preserve">– 3 </w:t>
      </w:r>
      <w:r w:rsidRPr="007604B7">
        <w:rPr>
          <w:i/>
        </w:rPr>
        <w:t xml:space="preserve">năm) </w:t>
      </w:r>
    </w:p>
    <w:p w:rsidR="007604B7" w:rsidRDefault="007604B7" w:rsidP="00523F21">
      <w:pPr>
        <w:pStyle w:val="ListParagraph"/>
        <w:numPr>
          <w:ilvl w:val="0"/>
          <w:numId w:val="1"/>
        </w:numPr>
        <w:spacing w:after="0" w:line="312" w:lineRule="auto"/>
        <w:ind w:left="284" w:hanging="284"/>
        <w:jc w:val="both"/>
      </w:pPr>
      <w:r>
        <w:t xml:space="preserve">Cao đẳng chính quy </w:t>
      </w:r>
      <w:r>
        <w:rPr>
          <w:i/>
        </w:rPr>
        <w:t>(THPT + 2</w:t>
      </w:r>
      <w:r w:rsidRPr="007604B7">
        <w:rPr>
          <w:i/>
        </w:rPr>
        <w:t xml:space="preserve">.5 năm) </w:t>
      </w:r>
    </w:p>
    <w:p w:rsidR="007604B7" w:rsidRDefault="007604B7" w:rsidP="00523F21">
      <w:pPr>
        <w:pStyle w:val="ListParagraph"/>
        <w:numPr>
          <w:ilvl w:val="0"/>
          <w:numId w:val="1"/>
        </w:numPr>
        <w:spacing w:after="0" w:line="312" w:lineRule="auto"/>
        <w:ind w:left="284" w:hanging="284"/>
        <w:jc w:val="both"/>
      </w:pPr>
      <w:r>
        <w:t xml:space="preserve">Cao đẳng chính quy </w:t>
      </w:r>
      <w:r>
        <w:rPr>
          <w:i/>
        </w:rPr>
        <w:t>(THCS + 4</w:t>
      </w:r>
      <w:r w:rsidRPr="007604B7">
        <w:rPr>
          <w:i/>
        </w:rPr>
        <w:t xml:space="preserve"> năm) </w:t>
      </w:r>
    </w:p>
    <w:p w:rsidR="007604B7" w:rsidRDefault="007604B7" w:rsidP="00523F21">
      <w:pPr>
        <w:pStyle w:val="ListParagraph"/>
        <w:numPr>
          <w:ilvl w:val="0"/>
          <w:numId w:val="1"/>
        </w:numPr>
        <w:spacing w:after="0" w:line="312" w:lineRule="auto"/>
        <w:ind w:left="284" w:hanging="284"/>
        <w:jc w:val="both"/>
      </w:pPr>
      <w:r>
        <w:t xml:space="preserve">Trung cấp chính quy </w:t>
      </w:r>
      <w:r>
        <w:rPr>
          <w:i/>
        </w:rPr>
        <w:t>(THPT + 1</w:t>
      </w:r>
      <w:r w:rsidRPr="007604B7">
        <w:rPr>
          <w:i/>
        </w:rPr>
        <w:t xml:space="preserve"> năm) </w:t>
      </w:r>
    </w:p>
    <w:p w:rsidR="007604B7" w:rsidRDefault="007604B7" w:rsidP="00523F21">
      <w:pPr>
        <w:pStyle w:val="ListParagraph"/>
        <w:numPr>
          <w:ilvl w:val="0"/>
          <w:numId w:val="1"/>
        </w:numPr>
        <w:spacing w:after="0" w:line="312" w:lineRule="auto"/>
        <w:ind w:left="284" w:hanging="284"/>
        <w:jc w:val="both"/>
      </w:pPr>
      <w:r>
        <w:t xml:space="preserve">Trung cấp chính quy </w:t>
      </w:r>
      <w:r>
        <w:rPr>
          <w:i/>
        </w:rPr>
        <w:t>(THCS + 3</w:t>
      </w:r>
      <w:r w:rsidRPr="007604B7">
        <w:rPr>
          <w:i/>
        </w:rPr>
        <w:t xml:space="preserve"> năm) </w:t>
      </w:r>
    </w:p>
    <w:p w:rsidR="007604B7" w:rsidRDefault="007604B7" w:rsidP="00523F21">
      <w:pPr>
        <w:pStyle w:val="ListParagraph"/>
        <w:numPr>
          <w:ilvl w:val="0"/>
          <w:numId w:val="1"/>
        </w:numPr>
        <w:spacing w:after="0" w:line="312" w:lineRule="auto"/>
        <w:ind w:left="284" w:hanging="284"/>
        <w:jc w:val="both"/>
      </w:pPr>
      <w:r>
        <w:t xml:space="preserve">Trung cấp chính quy </w:t>
      </w:r>
      <w:r>
        <w:rPr>
          <w:i/>
        </w:rPr>
        <w:t>(12 + 1</w:t>
      </w:r>
      <w:r w:rsidRPr="007604B7">
        <w:rPr>
          <w:i/>
        </w:rPr>
        <w:t xml:space="preserve"> năm</w:t>
      </w:r>
      <w:r>
        <w:rPr>
          <w:i/>
        </w:rPr>
        <w:t xml:space="preserve"> 3 tháng</w:t>
      </w:r>
      <w:r w:rsidRPr="007604B7">
        <w:rPr>
          <w:i/>
        </w:rPr>
        <w:t xml:space="preserve">) </w:t>
      </w:r>
    </w:p>
    <w:p w:rsidR="007604B7" w:rsidRDefault="007604B7" w:rsidP="00523F21">
      <w:pPr>
        <w:pStyle w:val="ListParagraph"/>
        <w:numPr>
          <w:ilvl w:val="0"/>
          <w:numId w:val="1"/>
        </w:numPr>
        <w:tabs>
          <w:tab w:val="left" w:pos="567"/>
        </w:tabs>
        <w:spacing w:after="0" w:line="312" w:lineRule="auto"/>
        <w:ind w:left="567" w:hanging="567"/>
        <w:jc w:val="both"/>
      </w:pPr>
      <w:r>
        <w:t xml:space="preserve">Liên thông cao đẳng </w:t>
      </w:r>
      <w:r w:rsidRPr="007604B7">
        <w:rPr>
          <w:i/>
        </w:rPr>
        <w:t>(1 năm)</w:t>
      </w:r>
    </w:p>
    <w:p w:rsidR="007604B7" w:rsidRPr="00FB3941" w:rsidRDefault="007604B7" w:rsidP="00523F21">
      <w:pPr>
        <w:pStyle w:val="ListParagraph"/>
        <w:numPr>
          <w:ilvl w:val="0"/>
          <w:numId w:val="1"/>
        </w:numPr>
        <w:tabs>
          <w:tab w:val="left" w:pos="567"/>
        </w:tabs>
        <w:spacing w:after="0" w:line="312" w:lineRule="auto"/>
        <w:ind w:left="567" w:hanging="567"/>
        <w:jc w:val="both"/>
      </w:pPr>
      <w:r>
        <w:t xml:space="preserve">Liên thông đại học </w:t>
      </w:r>
      <w:r w:rsidRPr="007604B7">
        <w:rPr>
          <w:i/>
        </w:rPr>
        <w:t>(1</w:t>
      </w:r>
      <w:r>
        <w:rPr>
          <w:i/>
        </w:rPr>
        <w:t>.5</w:t>
      </w:r>
      <w:r w:rsidRPr="007604B7">
        <w:rPr>
          <w:i/>
        </w:rPr>
        <w:t xml:space="preserve"> năm)</w:t>
      </w:r>
    </w:p>
    <w:p w:rsidR="00562551" w:rsidRDefault="00562551" w:rsidP="00523F21">
      <w:pPr>
        <w:tabs>
          <w:tab w:val="left" w:pos="567"/>
        </w:tabs>
        <w:spacing w:after="0" w:line="312" w:lineRule="auto"/>
        <w:jc w:val="both"/>
        <w:rPr>
          <w:b/>
        </w:rPr>
      </w:pPr>
      <w:r>
        <w:rPr>
          <w:b/>
        </w:rPr>
        <w:t>B. Sơ đồ liên thông giữa các bậc học tại trường</w:t>
      </w:r>
    </w:p>
    <w:p w:rsidR="00562551" w:rsidRDefault="00062571" w:rsidP="00523F21">
      <w:pPr>
        <w:tabs>
          <w:tab w:val="left" w:pos="567"/>
        </w:tabs>
        <w:spacing w:after="0" w:line="312" w:lineRule="auto"/>
        <w:jc w:val="both"/>
        <w:rPr>
          <w:b/>
        </w:rPr>
      </w:pPr>
      <w:r>
        <w:object w:dxaOrig="8389" w:dyaOrig="7859">
          <v:shape id="_x0000_i1026" type="#_x0000_t75" style="width:377.75pt;height:353.45pt" o:ole="">
            <v:imagedata r:id="rId5" o:title=""/>
          </v:shape>
          <o:OLEObject Type="Embed" ProgID="CorelDraw.Graphic.17" ShapeID="_x0000_i1026" DrawAspect="Content" ObjectID="_1653077975" r:id="rId6"/>
        </w:object>
      </w:r>
    </w:p>
    <w:p w:rsidR="00FB3941" w:rsidRPr="00FB3941" w:rsidRDefault="00562551" w:rsidP="00205A10">
      <w:pPr>
        <w:tabs>
          <w:tab w:val="left" w:pos="567"/>
        </w:tabs>
        <w:spacing w:after="0" w:line="312" w:lineRule="auto"/>
        <w:jc w:val="both"/>
        <w:rPr>
          <w:b/>
        </w:rPr>
      </w:pPr>
      <w:r>
        <w:rPr>
          <w:b/>
        </w:rPr>
        <w:lastRenderedPageBreak/>
        <w:t>C</w:t>
      </w:r>
      <w:r w:rsidR="00FB3941" w:rsidRPr="00FB3941">
        <w:rPr>
          <w:b/>
        </w:rPr>
        <w:t>. Thông tin tuyển sinh</w:t>
      </w:r>
    </w:p>
    <w:p w:rsidR="00FB3941" w:rsidRPr="00205A10" w:rsidRDefault="00FB3941" w:rsidP="00205A10">
      <w:pPr>
        <w:tabs>
          <w:tab w:val="left" w:pos="567"/>
        </w:tabs>
        <w:spacing w:after="0" w:line="312" w:lineRule="auto"/>
        <w:jc w:val="both"/>
        <w:rPr>
          <w:b/>
          <w:color w:val="000000" w:themeColor="text1"/>
        </w:rPr>
      </w:pPr>
      <w:r w:rsidRPr="00205A10">
        <w:rPr>
          <w:b/>
          <w:color w:val="000000" w:themeColor="text1"/>
        </w:rPr>
        <w:t>1. Xét tuyển cao đẳng</w:t>
      </w:r>
      <w:r w:rsidR="00562551" w:rsidRPr="00205A10">
        <w:rPr>
          <w:b/>
          <w:color w:val="000000" w:themeColor="text1"/>
        </w:rPr>
        <w:t>: 4.750 chỉ tiêu</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tốt nghiệp THPT hoặc tương đương: Đào tạo theo tín chỉ (tốt nghiệp trong 2.5 năm)</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tốt nghiệp THCS: Đào tạo 4 năm (Trung cấp 3 năm được miễn học phí, có học các môn văn hóa, chuyển tiếp Cao đẳng 1 năm)</w:t>
      </w:r>
    </w:p>
    <w:p w:rsidR="00205A10" w:rsidRPr="00205A10" w:rsidRDefault="00205A10" w:rsidP="00205A10">
      <w:pPr>
        <w:spacing w:after="0" w:line="312" w:lineRule="auto"/>
        <w:jc w:val="both"/>
        <w:rPr>
          <w:b/>
          <w:color w:val="000000" w:themeColor="text1"/>
        </w:rPr>
      </w:pPr>
      <w:r w:rsidRPr="00205A10">
        <w:rPr>
          <w:b/>
          <w:color w:val="000000" w:themeColor="text1"/>
        </w:rPr>
        <w:t xml:space="preserve">2. </w:t>
      </w:r>
      <w:r w:rsidRPr="00205A10">
        <w:rPr>
          <w:b/>
          <w:color w:val="000000" w:themeColor="text1"/>
        </w:rPr>
        <w:t>X</w:t>
      </w:r>
      <w:r w:rsidRPr="00205A10">
        <w:rPr>
          <w:b/>
          <w:color w:val="000000" w:themeColor="text1"/>
        </w:rPr>
        <w:t>ét tuyển liên thông cao đẳng: 200 chỉ tiêu</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tốt nghiệp Trung cấp chuyên nghiệp, Trung cấp nghề: Đào tạo theo tín chỉ (tốt nghiệp trong 1 năm)</w:t>
      </w:r>
    </w:p>
    <w:p w:rsidR="00205A10" w:rsidRPr="00205A10" w:rsidRDefault="00205A10" w:rsidP="00205A10">
      <w:pPr>
        <w:spacing w:after="0" w:line="312" w:lineRule="auto"/>
        <w:jc w:val="both"/>
        <w:rPr>
          <w:b/>
          <w:color w:val="000000" w:themeColor="text1"/>
        </w:rPr>
      </w:pPr>
      <w:r w:rsidRPr="00205A10">
        <w:rPr>
          <w:b/>
          <w:color w:val="000000" w:themeColor="text1"/>
        </w:rPr>
        <w:t xml:space="preserve">3. </w:t>
      </w:r>
      <w:r w:rsidRPr="00205A10">
        <w:rPr>
          <w:b/>
          <w:color w:val="000000" w:themeColor="text1"/>
        </w:rPr>
        <w:t>X</w:t>
      </w:r>
      <w:r w:rsidRPr="00205A10">
        <w:rPr>
          <w:b/>
          <w:color w:val="000000" w:themeColor="text1"/>
        </w:rPr>
        <w:t>ét tuyển trung cấp: 2.745 chỉ tiêu</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tốt nghiệp THPT hoặc tương đương: Đào tạo theo tín chỉ (tốt nghiệp trong 1 năm)</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chưa tốt nghiệp THPT: Đào tạo theo tín chỉ  (tốt nghiệp trong 1 năm và 3 tháng học văn hóa).</w:t>
      </w:r>
    </w:p>
    <w:p w:rsidR="00205A10" w:rsidRPr="00205A10" w:rsidRDefault="00205A10" w:rsidP="00205A10">
      <w:pPr>
        <w:spacing w:after="0" w:line="312" w:lineRule="auto"/>
        <w:jc w:val="both"/>
        <w:rPr>
          <w:b/>
          <w:color w:val="000000" w:themeColor="text1"/>
        </w:rPr>
      </w:pPr>
      <w:r>
        <w:rPr>
          <w:b/>
          <w:color w:val="000000" w:themeColor="text1"/>
        </w:rPr>
        <w:t xml:space="preserve">4. </w:t>
      </w:r>
      <w:r w:rsidRPr="00205A10">
        <w:rPr>
          <w:b/>
          <w:color w:val="000000" w:themeColor="text1"/>
        </w:rPr>
        <w:t>N</w:t>
      </w:r>
      <w:r w:rsidRPr="00205A10">
        <w:rPr>
          <w:b/>
          <w:color w:val="000000" w:themeColor="text1"/>
        </w:rPr>
        <w:t>gành đào tạo</w:t>
      </w:r>
    </w:p>
    <w:tbl>
      <w:tblPr>
        <w:tblStyle w:val="TableGrid"/>
        <w:tblW w:w="9634" w:type="dxa"/>
        <w:tblLook w:val="04A0" w:firstRow="1" w:lastRow="0" w:firstColumn="1" w:lastColumn="0" w:noHBand="0" w:noVBand="1"/>
      </w:tblPr>
      <w:tblGrid>
        <w:gridCol w:w="563"/>
        <w:gridCol w:w="6235"/>
        <w:gridCol w:w="1418"/>
        <w:gridCol w:w="1418"/>
      </w:tblGrid>
      <w:tr w:rsidR="00205A10" w:rsidRPr="00205A10" w:rsidTr="00205A10">
        <w:tc>
          <w:tcPr>
            <w:tcW w:w="563" w:type="dxa"/>
            <w:vMerge w:val="restart"/>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TT</w:t>
            </w:r>
          </w:p>
        </w:tc>
        <w:tc>
          <w:tcPr>
            <w:tcW w:w="6235" w:type="dxa"/>
            <w:vMerge w:val="restart"/>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C</w:t>
            </w:r>
            <w:r w:rsidRPr="00205A10">
              <w:rPr>
                <w:rFonts w:ascii="Times New Roman" w:hAnsi="Times New Roman" w:cs="Times New Roman"/>
                <w:b/>
                <w:sz w:val="26"/>
                <w:szCs w:val="26"/>
              </w:rPr>
              <w:t>ác ngành nghề đào tạo</w:t>
            </w:r>
          </w:p>
        </w:tc>
        <w:tc>
          <w:tcPr>
            <w:tcW w:w="2836" w:type="dxa"/>
            <w:gridSpan w:val="2"/>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M</w:t>
            </w:r>
            <w:r w:rsidRPr="00205A10">
              <w:rPr>
                <w:rFonts w:ascii="Times New Roman" w:hAnsi="Times New Roman" w:cs="Times New Roman"/>
                <w:b/>
                <w:sz w:val="26"/>
                <w:szCs w:val="26"/>
              </w:rPr>
              <w:t>ã ngành</w:t>
            </w:r>
          </w:p>
        </w:tc>
      </w:tr>
      <w:tr w:rsidR="00205A10" w:rsidRPr="00205A10" w:rsidTr="00205A10">
        <w:tc>
          <w:tcPr>
            <w:tcW w:w="563" w:type="dxa"/>
            <w:vMerge/>
            <w:vAlign w:val="center"/>
          </w:tcPr>
          <w:p w:rsidR="00205A10" w:rsidRPr="00205A10" w:rsidRDefault="00205A10" w:rsidP="00205A10">
            <w:pPr>
              <w:spacing w:line="312" w:lineRule="auto"/>
              <w:jc w:val="center"/>
              <w:rPr>
                <w:rFonts w:ascii="Times New Roman" w:hAnsi="Times New Roman" w:cs="Times New Roman"/>
                <w:b/>
                <w:sz w:val="26"/>
                <w:szCs w:val="26"/>
              </w:rPr>
            </w:pPr>
          </w:p>
        </w:tc>
        <w:tc>
          <w:tcPr>
            <w:tcW w:w="6235" w:type="dxa"/>
            <w:vMerge/>
            <w:vAlign w:val="center"/>
          </w:tcPr>
          <w:p w:rsidR="00205A10" w:rsidRPr="00205A10" w:rsidRDefault="00205A10" w:rsidP="00205A10">
            <w:pPr>
              <w:spacing w:line="312" w:lineRule="auto"/>
              <w:jc w:val="center"/>
              <w:rPr>
                <w:rFonts w:ascii="Times New Roman" w:hAnsi="Times New Roman" w:cs="Times New Roman"/>
                <w:b/>
                <w:sz w:val="26"/>
                <w:szCs w:val="26"/>
              </w:rPr>
            </w:pPr>
          </w:p>
        </w:tc>
        <w:tc>
          <w:tcPr>
            <w:tcW w:w="1418" w:type="dxa"/>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C</w:t>
            </w:r>
            <w:r w:rsidRPr="00205A10">
              <w:rPr>
                <w:rFonts w:ascii="Times New Roman" w:hAnsi="Times New Roman" w:cs="Times New Roman"/>
                <w:b/>
                <w:sz w:val="26"/>
                <w:szCs w:val="26"/>
              </w:rPr>
              <w:t>ao đẳng</w:t>
            </w:r>
          </w:p>
        </w:tc>
        <w:tc>
          <w:tcPr>
            <w:tcW w:w="1418" w:type="dxa"/>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T</w:t>
            </w:r>
            <w:r w:rsidRPr="00205A10">
              <w:rPr>
                <w:rFonts w:ascii="Times New Roman" w:hAnsi="Times New Roman" w:cs="Times New Roman"/>
                <w:b/>
                <w:sz w:val="26"/>
                <w:szCs w:val="26"/>
              </w:rPr>
              <w:t>rung cấp</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Cơ điện tử </w:t>
            </w:r>
            <w:r w:rsidRPr="00205A10">
              <w:rPr>
                <w:rFonts w:ascii="Times New Roman" w:hAnsi="Times New Roman" w:cs="Times New Roman"/>
                <w:color w:val="FF0000"/>
                <w:sz w:val="26"/>
                <w:szCs w:val="26"/>
              </w:rPr>
              <w:t>(có hệ chất lượng cao và song hành VinFast)</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6520263</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5520263</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kỹ thuật điện, điện tử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6510303</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5510303</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điện tử, truyền thông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6510312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4</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điện tử - viễn thông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5510312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điều khiển và tự động hóa</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6510305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điều khiển tự động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5510305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7</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Điện công nghiệp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6520227</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5520227</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8</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Điện tử công nghiệp</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6520225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5520225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9</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Lắp đặt thiết bị lạnh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6520114</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5520114</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10</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kỹ thuật nhiệt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6510211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5510211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Kỹ thuật máy lạnh và điều hòa không khí</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Vận hành sửa chữa thiết bị lạnh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6520255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5520255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13</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Bảo trì hệ thống thiết bị công nghiệp</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6520155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5520155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14</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Cắt gọt kim loại</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6520121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5520121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15</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chế tạo máy </w:t>
            </w:r>
            <w:r w:rsidRPr="00205A10">
              <w:rPr>
                <w:rFonts w:ascii="Times New Roman" w:hAnsi="Times New Roman" w:cs="Times New Roman"/>
                <w:color w:val="FF0000"/>
                <w:sz w:val="26"/>
                <w:szCs w:val="26"/>
              </w:rPr>
              <w:t>(có hệ chất lượng cao và quốc tế)</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6510212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16</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chế tạo dụng cụ</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5510212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17</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cơ khí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6510201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5510201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18</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Cơ khí chế tạo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5520117</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lastRenderedPageBreak/>
              <w:t>19</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Chế tạo khuôn mẫu</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20</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ô </w:t>
            </w:r>
            <w:r w:rsidRPr="00205A10">
              <w:rPr>
                <w:rFonts w:ascii="Times New Roman" w:hAnsi="Times New Roman" w:cs="Times New Roman"/>
                <w:color w:val="000000" w:themeColor="text1"/>
                <w:sz w:val="26"/>
                <w:szCs w:val="26"/>
              </w:rPr>
              <w:t>tô</w:t>
            </w:r>
            <w:r w:rsidRPr="00205A10">
              <w:rPr>
                <w:rFonts w:ascii="Times New Roman" w:hAnsi="Times New Roman" w:cs="Times New Roman"/>
                <w:color w:val="FF0000"/>
                <w:sz w:val="26"/>
                <w:szCs w:val="26"/>
              </w:rPr>
              <w:t xml:space="preserve"> (có hệ quốc tế và song hành VinFast)</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6510216</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5510216</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Sửa chữa máy tàu thủy</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6520131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5520131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Sửa chữa máy nâng chuyển</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6520145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5520145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23</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Tiếng Anh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6220206</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5220206</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24</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Kỹ thuật xây dựng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6580201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5580201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25</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Quản lý xây dựng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6580301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26</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An ninh mạng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6480216</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5480216</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27</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máy tính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6480105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28</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phần cứng máy tính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5480105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29</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Lập trình máy tính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6480207</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5480207</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30</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Quản trị mạng máy tính </w:t>
            </w:r>
            <w:r w:rsidRPr="00205A10">
              <w:rPr>
                <w:rFonts w:ascii="Times New Roman" w:hAnsi="Times New Roman" w:cs="Times New Roman"/>
                <w:color w:val="FF0000"/>
                <w:sz w:val="26"/>
                <w:szCs w:val="26"/>
              </w:rPr>
              <w:t>(có hệ chất lượng cao và quốc tế)</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6480209</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5480209</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Thiết kế trang Web</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6480214</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5480214</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Tin học ứng dụng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33</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Thiết kế đồ họa</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6210402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5210402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34</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Thương mại điện tử</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6340122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5340122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35</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Đồ họa đa phương tiện</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6480108</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5480108</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36</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Truyền thông và mạng máy tính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6480104</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5480104</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37</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May thời trang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6540205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5540205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38</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may Veston</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6540207</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5540207</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39</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may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6540204</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40</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may và thời trang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5540204</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41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Kế toán doanh nghiệp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6340302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5340302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42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Quản trị doanh nghiệp vừa và nhỏ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6340417</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5340417</w:t>
            </w:r>
          </w:p>
        </w:tc>
      </w:tr>
    </w:tbl>
    <w:p w:rsidR="00523F21" w:rsidRPr="009B7008" w:rsidRDefault="00523F21" w:rsidP="009B7008">
      <w:pPr>
        <w:tabs>
          <w:tab w:val="left" w:pos="567"/>
        </w:tabs>
        <w:spacing w:after="0" w:line="312" w:lineRule="auto"/>
        <w:jc w:val="both"/>
        <w:rPr>
          <w:color w:val="000000" w:themeColor="text1"/>
        </w:rPr>
      </w:pPr>
    </w:p>
    <w:p w:rsidR="009B7008" w:rsidRPr="009B7008" w:rsidRDefault="009B7008" w:rsidP="009B7008">
      <w:pPr>
        <w:tabs>
          <w:tab w:val="left" w:pos="567"/>
        </w:tabs>
        <w:spacing w:after="0" w:line="312" w:lineRule="auto"/>
        <w:jc w:val="both"/>
        <w:rPr>
          <w:b/>
          <w:color w:val="000000" w:themeColor="text1"/>
        </w:rPr>
      </w:pPr>
      <w:bookmarkStart w:id="0" w:name="bookmark6"/>
      <w:bookmarkStart w:id="1" w:name="bookmark7"/>
      <w:bookmarkStart w:id="2" w:name="bookmark8"/>
      <w:r w:rsidRPr="009B7008">
        <w:rPr>
          <w:b/>
          <w:color w:val="000000" w:themeColor="text1"/>
        </w:rPr>
        <w:t xml:space="preserve">D. </w:t>
      </w:r>
      <w:r w:rsidRPr="009B7008">
        <w:rPr>
          <w:b/>
          <w:color w:val="000000" w:themeColor="text1"/>
        </w:rPr>
        <w:t xml:space="preserve">Điều </w:t>
      </w:r>
      <w:r w:rsidRPr="009B7008">
        <w:rPr>
          <w:b/>
          <w:color w:val="000000" w:themeColor="text1"/>
        </w:rPr>
        <w:t>kiện học tập - sinh hoạt</w:t>
      </w:r>
      <w:bookmarkEnd w:id="0"/>
      <w:bookmarkEnd w:id="1"/>
      <w:bookmarkEnd w:id="2"/>
    </w:p>
    <w:p w:rsidR="009B7008" w:rsidRPr="009B7008" w:rsidRDefault="009B7008" w:rsidP="009B7008">
      <w:pPr>
        <w:pStyle w:val="Vnbnnidung0"/>
        <w:spacing w:after="0" w:line="312" w:lineRule="auto"/>
        <w:ind w:right="-1"/>
        <w:jc w:val="both"/>
        <w:rPr>
          <w:rFonts w:ascii="Times New Roman" w:hAnsi="Times New Roman" w:cs="Times New Roman"/>
          <w:color w:val="000000" w:themeColor="text1"/>
          <w:sz w:val="28"/>
          <w:szCs w:val="28"/>
        </w:rPr>
      </w:pPr>
      <w:r w:rsidRPr="009B7008">
        <w:rPr>
          <w:rFonts w:ascii="Times New Roman" w:hAnsi="Times New Roman" w:cs="Times New Roman"/>
          <w:b/>
          <w:bCs/>
          <w:color w:val="000000" w:themeColor="text1"/>
          <w:sz w:val="28"/>
          <w:szCs w:val="28"/>
        </w:rPr>
        <w:t xml:space="preserve">1. </w:t>
      </w:r>
      <w:r w:rsidRPr="009B7008">
        <w:rPr>
          <w:rFonts w:ascii="Times New Roman" w:hAnsi="Times New Roman" w:cs="Times New Roman"/>
          <w:b/>
          <w:bCs/>
          <w:color w:val="000000" w:themeColor="text1"/>
          <w:sz w:val="28"/>
          <w:szCs w:val="28"/>
        </w:rPr>
        <w:t xml:space="preserve">Cơ sở vật chất: </w:t>
      </w:r>
      <w:r w:rsidRPr="009B7008">
        <w:rPr>
          <w:rFonts w:ascii="Times New Roman" w:hAnsi="Times New Roman" w:cs="Times New Roman"/>
          <w:color w:val="000000" w:themeColor="text1"/>
          <w:sz w:val="28"/>
          <w:szCs w:val="28"/>
        </w:rPr>
        <w:t>Được đầu tư hiện đại đáp ứng được các yêu cầu cho đào tạo và nhu cầu tuyển dụng của doanh nghiệp.</w:t>
      </w:r>
    </w:p>
    <w:p w:rsidR="009B7008" w:rsidRPr="009B7008" w:rsidRDefault="009B7008" w:rsidP="009B7008">
      <w:pPr>
        <w:pStyle w:val="Vnbnnidung0"/>
        <w:spacing w:after="0" w:line="312" w:lineRule="auto"/>
        <w:ind w:right="-1"/>
        <w:jc w:val="both"/>
        <w:rPr>
          <w:rFonts w:ascii="Times New Roman" w:hAnsi="Times New Roman" w:cs="Times New Roman"/>
          <w:color w:val="000000" w:themeColor="text1"/>
          <w:sz w:val="28"/>
          <w:szCs w:val="28"/>
        </w:rPr>
      </w:pPr>
      <w:r w:rsidRPr="009B7008">
        <w:rPr>
          <w:rFonts w:ascii="Times New Roman" w:hAnsi="Times New Roman" w:cs="Times New Roman"/>
          <w:b/>
          <w:bCs/>
          <w:color w:val="000000" w:themeColor="text1"/>
          <w:sz w:val="28"/>
          <w:szCs w:val="28"/>
        </w:rPr>
        <w:t xml:space="preserve">2. </w:t>
      </w:r>
      <w:r w:rsidRPr="009B7008">
        <w:rPr>
          <w:rFonts w:ascii="Times New Roman" w:hAnsi="Times New Roman" w:cs="Times New Roman"/>
          <w:b/>
          <w:bCs/>
          <w:color w:val="000000" w:themeColor="text1"/>
          <w:sz w:val="28"/>
          <w:szCs w:val="28"/>
        </w:rPr>
        <w:t xml:space="preserve">Tài liệu học tập: </w:t>
      </w:r>
      <w:r w:rsidRPr="009B7008">
        <w:rPr>
          <w:rFonts w:ascii="Times New Roman" w:hAnsi="Times New Roman" w:cs="Times New Roman"/>
          <w:color w:val="000000" w:themeColor="text1"/>
          <w:sz w:val="28"/>
          <w:szCs w:val="28"/>
        </w:rPr>
        <w:t>Thư viện có hơn 100.000 bản sách để sinh viên đọc và mượn với phòng đọc rộng hơn 800 m</w:t>
      </w:r>
      <w:r w:rsidRPr="009B7008">
        <w:rPr>
          <w:rFonts w:ascii="Times New Roman" w:hAnsi="Times New Roman" w:cs="Times New Roman"/>
          <w:color w:val="000000" w:themeColor="text1"/>
          <w:sz w:val="28"/>
          <w:szCs w:val="28"/>
          <w:vertAlign w:val="superscript"/>
        </w:rPr>
        <w:t>2</w:t>
      </w:r>
      <w:r w:rsidRPr="009B7008">
        <w:rPr>
          <w:rFonts w:ascii="Times New Roman" w:hAnsi="Times New Roman" w:cs="Times New Roman"/>
          <w:color w:val="000000" w:themeColor="text1"/>
          <w:sz w:val="28"/>
          <w:szCs w:val="28"/>
        </w:rPr>
        <w:t>, khang trang, sạch sẽ</w:t>
      </w:r>
      <w:r w:rsidRPr="009B7008">
        <w:rPr>
          <w:rFonts w:ascii="Times New Roman" w:hAnsi="Times New Roman" w:cs="Times New Roman"/>
          <w:color w:val="000000" w:themeColor="text1"/>
          <w:sz w:val="28"/>
          <w:szCs w:val="28"/>
        </w:rPr>
        <w:t>, thoải</w:t>
      </w:r>
      <w:r w:rsidRPr="009B7008">
        <w:rPr>
          <w:rFonts w:ascii="Times New Roman" w:hAnsi="Times New Roman" w:cs="Times New Roman"/>
          <w:color w:val="000000" w:themeColor="text1"/>
          <w:sz w:val="28"/>
          <w:szCs w:val="28"/>
        </w:rPr>
        <w:t xml:space="preserve"> mái. Giáo trình được in sẵn và phát hành tại trường, WIFI được phủ kín trong toàn trường.</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 xml:space="preserve">3. </w:t>
      </w:r>
      <w:r w:rsidRPr="009B7008">
        <w:rPr>
          <w:rFonts w:ascii="Times New Roman" w:hAnsi="Times New Roman" w:cs="Times New Roman"/>
          <w:b/>
          <w:bCs/>
          <w:color w:val="000000" w:themeColor="text1"/>
          <w:sz w:val="28"/>
          <w:szCs w:val="28"/>
        </w:rPr>
        <w:t>Phương tiện di chuyển:</w:t>
      </w:r>
      <w:r w:rsidRPr="009B7008">
        <w:rPr>
          <w:rFonts w:ascii="Times New Roman" w:hAnsi="Times New Roman" w:cs="Times New Roman"/>
          <w:bCs/>
          <w:color w:val="000000" w:themeColor="text1"/>
          <w:sz w:val="28"/>
          <w:szCs w:val="28"/>
        </w:rPr>
        <w:t xml:space="preserve"> Tuyến đường tại trường có các tuyến xe buýt đi Sài Gòn, Chợ Lớn, bến xe Miền Đông, bến xe Miền Tây,... Nhà trường có bãi xe với giá ưu đãi dành cho sinh viên theo</w:t>
      </w:r>
      <w:r>
        <w:rPr>
          <w:rFonts w:ascii="Times New Roman" w:hAnsi="Times New Roman" w:cs="Times New Roman"/>
          <w:bCs/>
          <w:color w:val="000000" w:themeColor="text1"/>
          <w:sz w:val="28"/>
          <w:szCs w:val="28"/>
        </w:rPr>
        <w:t xml:space="preserve"> </w:t>
      </w:r>
      <w:r w:rsidRPr="009B7008">
        <w:rPr>
          <w:rFonts w:ascii="Times New Roman" w:hAnsi="Times New Roman" w:cs="Times New Roman"/>
          <w:bCs/>
          <w:color w:val="000000" w:themeColor="text1"/>
          <w:sz w:val="28"/>
          <w:szCs w:val="28"/>
        </w:rPr>
        <w:t>quy</w:t>
      </w:r>
      <w:r>
        <w:rPr>
          <w:rFonts w:ascii="Times New Roman" w:hAnsi="Times New Roman" w:cs="Times New Roman"/>
          <w:bCs/>
          <w:color w:val="000000" w:themeColor="text1"/>
          <w:sz w:val="28"/>
          <w:szCs w:val="28"/>
        </w:rPr>
        <w:t xml:space="preserve"> </w:t>
      </w:r>
      <w:r w:rsidRPr="009B7008">
        <w:rPr>
          <w:rFonts w:ascii="Times New Roman" w:hAnsi="Times New Roman" w:cs="Times New Roman"/>
          <w:bCs/>
          <w:color w:val="000000" w:themeColor="text1"/>
          <w:sz w:val="28"/>
          <w:szCs w:val="28"/>
        </w:rPr>
        <w:t>định của Nhà nước.</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 xml:space="preserve">4. </w:t>
      </w:r>
      <w:r w:rsidRPr="009B7008">
        <w:rPr>
          <w:rFonts w:ascii="Times New Roman" w:hAnsi="Times New Roman" w:cs="Times New Roman"/>
          <w:b/>
          <w:bCs/>
          <w:color w:val="000000" w:themeColor="text1"/>
          <w:sz w:val="28"/>
          <w:szCs w:val="28"/>
        </w:rPr>
        <w:t>Các hoạt động văn hóa:</w:t>
      </w:r>
      <w:r w:rsidRPr="009B7008">
        <w:rPr>
          <w:rFonts w:ascii="Times New Roman" w:hAnsi="Times New Roman" w:cs="Times New Roman"/>
          <w:bCs/>
          <w:color w:val="000000" w:themeColor="text1"/>
          <w:sz w:val="28"/>
          <w:szCs w:val="28"/>
        </w:rPr>
        <w:t xml:space="preserve"> Hàng năm, sinh viên được tham gia vào các hoạt động văn hóa, văn nghệ của trường nhân dịp các ngày lễ lớn như hội diễn văn </w:t>
      </w:r>
      <w:r w:rsidRPr="009B7008">
        <w:rPr>
          <w:rFonts w:ascii="Times New Roman" w:hAnsi="Times New Roman" w:cs="Times New Roman"/>
          <w:bCs/>
          <w:color w:val="000000" w:themeColor="text1"/>
          <w:sz w:val="28"/>
          <w:szCs w:val="28"/>
        </w:rPr>
        <w:lastRenderedPageBreak/>
        <w:t>nghệ, tham quan dã ngoại,</w:t>
      </w:r>
      <w:r w:rsidRPr="009B7008">
        <w:rPr>
          <w:color w:val="1D2129"/>
          <w:shd w:val="clear" w:color="auto" w:fill="FFFFFF"/>
        </w:rPr>
        <w:t xml:space="preserve"> </w:t>
      </w:r>
      <w:r>
        <w:rPr>
          <w:color w:val="1D2129"/>
          <w:shd w:val="clear" w:color="auto" w:fill="FFFFFF"/>
        </w:rPr>
        <w:t>…</w:t>
      </w:r>
      <w:r w:rsidRPr="009B7008">
        <w:rPr>
          <w:rFonts w:ascii="Times New Roman" w:hAnsi="Times New Roman" w:cs="Times New Roman"/>
          <w:bCs/>
          <w:color w:val="000000" w:themeColor="text1"/>
          <w:sz w:val="28"/>
          <w:szCs w:val="28"/>
        </w:rPr>
        <w:t>Đặc biệt với các hoạt động thể thao, giải bóng đá, bóng chuyền, cầ</w:t>
      </w:r>
      <w:r>
        <w:rPr>
          <w:rFonts w:ascii="Times New Roman" w:hAnsi="Times New Roman" w:cs="Times New Roman"/>
          <w:bCs/>
          <w:color w:val="000000" w:themeColor="text1"/>
          <w:sz w:val="28"/>
          <w:szCs w:val="28"/>
        </w:rPr>
        <w:t>u lông và</w:t>
      </w:r>
      <w:r w:rsidRPr="009B7008">
        <w:rPr>
          <w:rFonts w:ascii="Times New Roman" w:hAnsi="Times New Roman" w:cs="Times New Roman"/>
          <w:color w:val="000000" w:themeColor="text1"/>
          <w:sz w:val="28"/>
          <w:szCs w:val="28"/>
          <w:shd w:val="clear" w:color="auto" w:fill="FFFFFF"/>
        </w:rPr>
        <w:t xml:space="preserve"> </w:t>
      </w:r>
      <w:r w:rsidRPr="009B7008">
        <w:rPr>
          <w:rFonts w:ascii="Times New Roman" w:hAnsi="Times New Roman" w:cs="Times New Roman"/>
          <w:color w:val="000000" w:themeColor="text1"/>
          <w:sz w:val="28"/>
          <w:szCs w:val="28"/>
          <w:shd w:val="clear" w:color="auto" w:fill="FFFFFF"/>
        </w:rPr>
        <w:t>LÝ TỰ TRỌNG - GOT TALENT</w:t>
      </w:r>
      <w:r>
        <w:rPr>
          <w:rFonts w:ascii="Times New Roman" w:hAnsi="Times New Roman" w:cs="Times New Roman"/>
          <w:color w:val="000000" w:themeColor="text1"/>
          <w:sz w:val="28"/>
          <w:szCs w:val="28"/>
          <w:shd w:val="clear" w:color="auto" w:fill="FFFFFF"/>
        </w:rPr>
        <w:t>,</w:t>
      </w:r>
      <w:r>
        <w:rPr>
          <w:rFonts w:ascii="Times New Roman" w:hAnsi="Times New Roman" w:cs="Times New Roman"/>
          <w:bCs/>
          <w:color w:val="000000" w:themeColor="text1"/>
          <w:sz w:val="28"/>
          <w:szCs w:val="28"/>
        </w:rPr>
        <w:t>.</w:t>
      </w:r>
      <w:r w:rsidRPr="009B7008">
        <w:rPr>
          <w:rFonts w:ascii="Times New Roman" w:hAnsi="Times New Roman" w:cs="Times New Roman"/>
          <w:bCs/>
          <w:color w:val="000000" w:themeColor="text1"/>
          <w:sz w:val="28"/>
          <w:szCs w:val="28"/>
        </w:rPr>
        <w:t>..</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 xml:space="preserve">5. </w:t>
      </w:r>
      <w:r w:rsidRPr="009B7008">
        <w:rPr>
          <w:rFonts w:ascii="Times New Roman" w:hAnsi="Times New Roman" w:cs="Times New Roman"/>
          <w:b/>
          <w:bCs/>
          <w:color w:val="000000" w:themeColor="text1"/>
          <w:sz w:val="28"/>
          <w:szCs w:val="28"/>
        </w:rPr>
        <w:t>Cơ hội việc làm:</w:t>
      </w:r>
      <w:r w:rsidRPr="009B7008">
        <w:rPr>
          <w:rFonts w:ascii="Times New Roman" w:hAnsi="Times New Roman" w:cs="Times New Roman"/>
          <w:bCs/>
          <w:color w:val="000000" w:themeColor="text1"/>
          <w:sz w:val="28"/>
          <w:szCs w:val="28"/>
        </w:rPr>
        <w:t xml:space="preserve"> Trường có Trung tâm Quan hệ Doanh nghiệp hỗ trợ 100% cho</w:t>
      </w:r>
      <w:r>
        <w:rPr>
          <w:rFonts w:ascii="Times New Roman" w:hAnsi="Times New Roman" w:cs="Times New Roman"/>
          <w:bCs/>
          <w:color w:val="000000" w:themeColor="text1"/>
          <w:sz w:val="28"/>
          <w:szCs w:val="28"/>
        </w:rPr>
        <w:t xml:space="preserve"> </w:t>
      </w:r>
      <w:r w:rsidRPr="009B7008">
        <w:rPr>
          <w:rFonts w:ascii="Times New Roman" w:hAnsi="Times New Roman" w:cs="Times New Roman"/>
          <w:bCs/>
          <w:color w:val="000000" w:themeColor="text1"/>
          <w:sz w:val="28"/>
          <w:szCs w:val="28"/>
        </w:rPr>
        <w:t>sinh viên tìm kiếm việc làm phù hợp. Sinh viên có thể học lên các bậc học cao hơn tại trường hoặc các trường trên toàn quốc và quốc tế.</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 xml:space="preserve">6. </w:t>
      </w:r>
      <w:r w:rsidRPr="009B7008">
        <w:rPr>
          <w:rFonts w:ascii="Times New Roman" w:hAnsi="Times New Roman" w:cs="Times New Roman"/>
          <w:b/>
          <w:bCs/>
          <w:color w:val="000000" w:themeColor="text1"/>
          <w:sz w:val="28"/>
          <w:szCs w:val="28"/>
        </w:rPr>
        <w:t>Học phí:</w:t>
      </w:r>
      <w:r w:rsidRPr="009B7008">
        <w:rPr>
          <w:rFonts w:ascii="Times New Roman" w:hAnsi="Times New Roman" w:cs="Times New Roman"/>
          <w:bCs/>
          <w:color w:val="000000" w:themeColor="text1"/>
          <w:sz w:val="28"/>
          <w:szCs w:val="28"/>
        </w:rPr>
        <w:t xml:space="preserve"> Đóng theo mức quy định của Nhà nước về học phí trong các trường công lập. Sinh viên được xét miễn giảm học phí, cấp học bổng theo quy định của Nhà nước và tài trợ của các doanh nghiệp.</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 xml:space="preserve">7. </w:t>
      </w:r>
      <w:r w:rsidRPr="009B7008">
        <w:rPr>
          <w:rFonts w:ascii="Times New Roman" w:hAnsi="Times New Roman" w:cs="Times New Roman"/>
          <w:b/>
          <w:bCs/>
          <w:color w:val="000000" w:themeColor="text1"/>
          <w:sz w:val="28"/>
          <w:szCs w:val="28"/>
        </w:rPr>
        <w:t>Hợp tác quốc tế:</w:t>
      </w:r>
      <w:r w:rsidRPr="009B7008">
        <w:rPr>
          <w:rFonts w:ascii="Times New Roman" w:hAnsi="Times New Roman" w:cs="Times New Roman"/>
          <w:bCs/>
          <w:color w:val="000000" w:themeColor="text1"/>
          <w:sz w:val="28"/>
          <w:szCs w:val="28"/>
        </w:rPr>
        <w:t xml:space="preserve"> Trường liên kết đào tạo, liên thông, tuyển sinh du học với nhiều trường quốc tế như: Mỹ, Anh, Pháp, úc, Đức, Nhật, Singapore, Hàn Quốc,... và giới thiệu nguồn lao động cho các công ty nước ngoài.</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 xml:space="preserve">8. </w:t>
      </w:r>
      <w:r w:rsidRPr="009B7008">
        <w:rPr>
          <w:rFonts w:ascii="Times New Roman" w:hAnsi="Times New Roman" w:cs="Times New Roman"/>
          <w:b/>
          <w:bCs/>
          <w:color w:val="000000" w:themeColor="text1"/>
          <w:sz w:val="28"/>
          <w:szCs w:val="28"/>
        </w:rPr>
        <w:t>Liên kết đào tạo:</w:t>
      </w:r>
      <w:r w:rsidRPr="009B7008">
        <w:rPr>
          <w:rFonts w:ascii="Times New Roman" w:hAnsi="Times New Roman" w:cs="Times New Roman"/>
          <w:bCs/>
          <w:color w:val="000000" w:themeColor="text1"/>
          <w:sz w:val="28"/>
          <w:szCs w:val="28"/>
        </w:rPr>
        <w:t xml:space="preserve"> Trường liên kết đào tạo chương trình chất lượng cao song hành với Vintast</w:t>
      </w:r>
      <w:r>
        <w:rPr>
          <w:rFonts w:ascii="Times New Roman" w:hAnsi="Times New Roman" w:cs="Times New Roman"/>
          <w:bCs/>
          <w:color w:val="000000" w:themeColor="text1"/>
          <w:sz w:val="28"/>
          <w:szCs w:val="28"/>
        </w:rPr>
        <w:t xml:space="preserve"> và các </w:t>
      </w:r>
      <w:r w:rsidRPr="009B7008">
        <w:rPr>
          <w:rFonts w:ascii="Times New Roman" w:hAnsi="Times New Roman" w:cs="Times New Roman"/>
          <w:bCs/>
          <w:color w:val="000000" w:themeColor="text1"/>
          <w:sz w:val="28"/>
          <w:szCs w:val="28"/>
        </w:rPr>
        <w:t xml:space="preserve">tập đoàn để đào tạo nguồn nhân lực chất lượng cao làm việc cho tập đoàn Vinfast </w:t>
      </w:r>
      <w:r>
        <w:rPr>
          <w:rFonts w:ascii="Times New Roman" w:hAnsi="Times New Roman" w:cs="Times New Roman"/>
          <w:bCs/>
          <w:color w:val="000000" w:themeColor="text1"/>
          <w:sz w:val="28"/>
          <w:szCs w:val="28"/>
        </w:rPr>
        <w:t xml:space="preserve">và các </w:t>
      </w:r>
      <w:r w:rsidRPr="009B7008">
        <w:rPr>
          <w:rFonts w:ascii="Times New Roman" w:hAnsi="Times New Roman" w:cs="Times New Roman"/>
          <w:bCs/>
          <w:color w:val="000000" w:themeColor="text1"/>
          <w:sz w:val="28"/>
          <w:szCs w:val="28"/>
        </w:rPr>
        <w:t>tập đoàn sau khi tốt nghiệp.</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 xml:space="preserve">9. </w:t>
      </w:r>
      <w:r w:rsidRPr="009B7008">
        <w:rPr>
          <w:rFonts w:ascii="Times New Roman" w:hAnsi="Times New Roman" w:cs="Times New Roman"/>
          <w:b/>
          <w:bCs/>
          <w:color w:val="000000" w:themeColor="text1"/>
          <w:sz w:val="28"/>
          <w:szCs w:val="28"/>
        </w:rPr>
        <w:t>Ký túc xá:</w:t>
      </w:r>
      <w:r w:rsidRPr="009B7008">
        <w:rPr>
          <w:rFonts w:ascii="Times New Roman" w:hAnsi="Times New Roman" w:cs="Times New Roman"/>
          <w:bCs/>
          <w:color w:val="000000" w:themeColor="text1"/>
          <w:sz w:val="28"/>
          <w:szCs w:val="28"/>
        </w:rPr>
        <w:t xml:space="preserve"> Trường có ký túc xá khang trang, sạch sẽ, quản lý tốt, giá ưu đãi dành cho sinh viên học tại trường.</w:t>
      </w:r>
    </w:p>
    <w:p w:rsidR="00523F21" w:rsidRPr="009B7008" w:rsidRDefault="009B7008" w:rsidP="009B7008">
      <w:pPr>
        <w:tabs>
          <w:tab w:val="left" w:pos="567"/>
        </w:tabs>
        <w:spacing w:after="0" w:line="312" w:lineRule="auto"/>
        <w:jc w:val="both"/>
        <w:rPr>
          <w:b/>
          <w:color w:val="000000" w:themeColor="text1"/>
        </w:rPr>
      </w:pPr>
      <w:r w:rsidRPr="009B7008">
        <w:rPr>
          <w:b/>
          <w:color w:val="000000" w:themeColor="text1"/>
        </w:rPr>
        <w:t>E</w:t>
      </w:r>
      <w:r w:rsidR="00523F21" w:rsidRPr="009B7008">
        <w:rPr>
          <w:b/>
          <w:color w:val="000000" w:themeColor="text1"/>
        </w:rPr>
        <w:t>. Hotline tuyển sinh</w:t>
      </w:r>
    </w:p>
    <w:p w:rsidR="00523F21" w:rsidRDefault="00523F21" w:rsidP="00523F21">
      <w:pPr>
        <w:tabs>
          <w:tab w:val="left" w:pos="567"/>
        </w:tabs>
        <w:spacing w:after="0" w:line="312" w:lineRule="auto"/>
        <w:jc w:val="both"/>
      </w:pPr>
      <w:r>
        <w:t>- Các số điện thoại</w:t>
      </w:r>
      <w:bookmarkStart w:id="3" w:name="_GoBack"/>
      <w:bookmarkEnd w:id="3"/>
    </w:p>
    <w:p w:rsidR="00523F21" w:rsidRDefault="00523F21" w:rsidP="00523F21">
      <w:pPr>
        <w:pStyle w:val="ListParagraph"/>
        <w:numPr>
          <w:ilvl w:val="0"/>
          <w:numId w:val="2"/>
        </w:numPr>
        <w:tabs>
          <w:tab w:val="left" w:pos="567"/>
        </w:tabs>
        <w:spacing w:after="0" w:line="312" w:lineRule="auto"/>
        <w:jc w:val="both"/>
      </w:pPr>
      <w:r>
        <w:t>(028)38110521 (Phòng tuyển sinh – Đào tạo)</w:t>
      </w:r>
    </w:p>
    <w:p w:rsidR="00523F21" w:rsidRDefault="00523F21" w:rsidP="00523F21">
      <w:pPr>
        <w:pStyle w:val="ListParagraph"/>
        <w:numPr>
          <w:ilvl w:val="0"/>
          <w:numId w:val="2"/>
        </w:numPr>
        <w:tabs>
          <w:tab w:val="left" w:pos="567"/>
        </w:tabs>
        <w:spacing w:after="0" w:line="312" w:lineRule="auto"/>
        <w:jc w:val="both"/>
      </w:pPr>
      <w:r>
        <w:t>0964.216.994 (Thầy Đinh Văn Đệ - Phó Hiệu trưởng)</w:t>
      </w:r>
    </w:p>
    <w:p w:rsidR="00523F21" w:rsidRDefault="00523F21" w:rsidP="00523F21">
      <w:pPr>
        <w:pStyle w:val="ListParagraph"/>
        <w:numPr>
          <w:ilvl w:val="0"/>
          <w:numId w:val="2"/>
        </w:numPr>
        <w:tabs>
          <w:tab w:val="left" w:pos="567"/>
        </w:tabs>
        <w:spacing w:after="0" w:line="312" w:lineRule="auto"/>
        <w:jc w:val="both"/>
      </w:pPr>
      <w:r>
        <w:t>0906.677.068 (Thầy Châu Văn Bảo - Phó Hiệu trưởng)</w:t>
      </w:r>
    </w:p>
    <w:p w:rsidR="00523F21" w:rsidRDefault="00523F21" w:rsidP="00523F21">
      <w:pPr>
        <w:pStyle w:val="ListParagraph"/>
        <w:numPr>
          <w:ilvl w:val="0"/>
          <w:numId w:val="2"/>
        </w:numPr>
        <w:tabs>
          <w:tab w:val="left" w:pos="567"/>
        </w:tabs>
        <w:spacing w:after="0" w:line="312" w:lineRule="auto"/>
        <w:jc w:val="both"/>
      </w:pPr>
      <w:r>
        <w:t>0909.617.880 (Thầy Hồ Văn Sĩ – Trưởng phòng TS – ĐT)</w:t>
      </w:r>
    </w:p>
    <w:p w:rsidR="00523F21" w:rsidRDefault="00523F21" w:rsidP="00523F21">
      <w:pPr>
        <w:pStyle w:val="ListParagraph"/>
        <w:numPr>
          <w:ilvl w:val="0"/>
          <w:numId w:val="2"/>
        </w:numPr>
        <w:tabs>
          <w:tab w:val="left" w:pos="567"/>
        </w:tabs>
        <w:spacing w:after="0" w:line="312" w:lineRule="auto"/>
        <w:jc w:val="both"/>
      </w:pPr>
      <w:r>
        <w:t>0918.445.480 (Cô Nguyễn Thị Nhuận – Phó Trưởng phòng TS – ĐT)</w:t>
      </w:r>
    </w:p>
    <w:p w:rsidR="00523F21" w:rsidRDefault="00523F21" w:rsidP="00523F21">
      <w:pPr>
        <w:pStyle w:val="ListParagraph"/>
        <w:numPr>
          <w:ilvl w:val="0"/>
          <w:numId w:val="2"/>
        </w:numPr>
        <w:tabs>
          <w:tab w:val="left" w:pos="567"/>
        </w:tabs>
        <w:spacing w:after="0" w:line="312" w:lineRule="auto"/>
        <w:jc w:val="both"/>
      </w:pPr>
      <w:r>
        <w:t>0981.820.082</w:t>
      </w:r>
      <w:r w:rsidR="008B4A48">
        <w:t xml:space="preserve"> (Thầy Lương Xuân Thịnh – Phó Trưởng TT QH Doanh nghiệp)</w:t>
      </w:r>
    </w:p>
    <w:p w:rsidR="00523F21" w:rsidRDefault="00523F21" w:rsidP="00523F21">
      <w:pPr>
        <w:tabs>
          <w:tab w:val="left" w:pos="567"/>
        </w:tabs>
        <w:spacing w:after="0" w:line="312" w:lineRule="auto"/>
        <w:jc w:val="both"/>
      </w:pPr>
      <w:r>
        <w:t>- Thí sinh có thể đăng ký xét tuyển trực tuyến tại:</w:t>
      </w:r>
    </w:p>
    <w:p w:rsidR="00523F21" w:rsidRDefault="00523F21" w:rsidP="00523F21">
      <w:pPr>
        <w:tabs>
          <w:tab w:val="left" w:pos="567"/>
        </w:tabs>
        <w:spacing w:after="0" w:line="312" w:lineRule="auto"/>
        <w:jc w:val="both"/>
      </w:pPr>
      <w:r>
        <w:t>Website: LTTC.edu.vn</w:t>
      </w:r>
    </w:p>
    <w:p w:rsidR="00523F21" w:rsidRDefault="00523F21" w:rsidP="00523F21">
      <w:pPr>
        <w:tabs>
          <w:tab w:val="left" w:pos="567"/>
        </w:tabs>
        <w:spacing w:after="0" w:line="312" w:lineRule="auto"/>
        <w:jc w:val="both"/>
      </w:pPr>
      <w:r>
        <w:t>Mục đăng ký tuyển</w:t>
      </w:r>
    </w:p>
    <w:p w:rsidR="008B4A48" w:rsidRPr="008B4A48" w:rsidRDefault="008B4A48" w:rsidP="00523F21">
      <w:pPr>
        <w:tabs>
          <w:tab w:val="left" w:pos="567"/>
        </w:tabs>
        <w:spacing w:after="0" w:line="312" w:lineRule="auto"/>
        <w:jc w:val="both"/>
        <w:rPr>
          <w:b/>
        </w:rPr>
      </w:pPr>
      <w:r w:rsidRPr="008B4A48">
        <w:rPr>
          <w:b/>
        </w:rPr>
        <w:t>E. Thông tin chi tiết liên hệ:</w:t>
      </w:r>
    </w:p>
    <w:p w:rsidR="008B4A48" w:rsidRDefault="008B4A48" w:rsidP="008B4A48">
      <w:pPr>
        <w:tabs>
          <w:tab w:val="left" w:pos="567"/>
        </w:tabs>
        <w:spacing w:after="0" w:line="312" w:lineRule="auto"/>
        <w:jc w:val="both"/>
      </w:pPr>
      <w:r>
        <w:t>Phòng Truyển sinh – Đào tạo</w:t>
      </w:r>
    </w:p>
    <w:p w:rsidR="00523F21" w:rsidRDefault="008B4A48" w:rsidP="008B4A48">
      <w:pPr>
        <w:pStyle w:val="ListParagraph"/>
        <w:numPr>
          <w:ilvl w:val="0"/>
          <w:numId w:val="3"/>
        </w:numPr>
        <w:tabs>
          <w:tab w:val="left" w:pos="567"/>
        </w:tabs>
        <w:spacing w:after="0" w:line="312" w:lineRule="auto"/>
        <w:jc w:val="both"/>
      </w:pPr>
      <w:r>
        <w:t>Điện thoại (028)38110521</w:t>
      </w:r>
    </w:p>
    <w:p w:rsidR="008B4A48" w:rsidRDefault="008B4A48" w:rsidP="008B4A48">
      <w:pPr>
        <w:pStyle w:val="ListParagraph"/>
        <w:numPr>
          <w:ilvl w:val="0"/>
          <w:numId w:val="3"/>
        </w:numPr>
        <w:tabs>
          <w:tab w:val="left" w:pos="567"/>
        </w:tabs>
        <w:spacing w:after="0" w:line="312" w:lineRule="auto"/>
        <w:jc w:val="both"/>
      </w:pPr>
      <w:r>
        <w:t xml:space="preserve">Mail: </w:t>
      </w:r>
      <w:hyperlink r:id="rId7" w:history="1">
        <w:r w:rsidRPr="008B4A48">
          <w:rPr>
            <w:rStyle w:val="Hyperlink"/>
            <w:color w:val="000000" w:themeColor="text1"/>
            <w:u w:val="none"/>
          </w:rPr>
          <w:t>tuyensinh@lttc.edu.vn</w:t>
        </w:r>
      </w:hyperlink>
    </w:p>
    <w:p w:rsidR="008B4A48" w:rsidRDefault="008B4A48" w:rsidP="008B4A48">
      <w:pPr>
        <w:tabs>
          <w:tab w:val="left" w:pos="567"/>
        </w:tabs>
        <w:spacing w:after="0" w:line="312" w:lineRule="auto"/>
        <w:jc w:val="both"/>
      </w:pPr>
      <w:r>
        <w:t>Trường Cao đẳng Lý Tự Trọng Thành phố Hồ Chí Minh</w:t>
      </w:r>
    </w:p>
    <w:p w:rsidR="008B4A48" w:rsidRDefault="008B4A48" w:rsidP="008B4A48">
      <w:pPr>
        <w:tabs>
          <w:tab w:val="left" w:pos="567"/>
        </w:tabs>
        <w:spacing w:after="0" w:line="312" w:lineRule="auto"/>
        <w:jc w:val="both"/>
      </w:pPr>
      <w:r>
        <w:t>390 Hoàng Văn Thụ, phường 4, quận Tân Bình, Tp Hồ Chí Minh</w:t>
      </w:r>
    </w:p>
    <w:sectPr w:rsidR="008B4A48" w:rsidSect="009E63C5">
      <w:pgSz w:w="11907" w:h="16840" w:code="9"/>
      <w:pgMar w:top="1134" w:right="1134"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2pt;height:11.2pt" o:bullet="t">
        <v:imagedata r:id="rId1" o:title="mso8D61"/>
      </v:shape>
    </w:pict>
  </w:numPicBullet>
  <w:abstractNum w:abstractNumId="0" w15:restartNumberingAfterBreak="0">
    <w:nsid w:val="098C6079"/>
    <w:multiLevelType w:val="hybridMultilevel"/>
    <w:tmpl w:val="460CC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2D4B93"/>
    <w:multiLevelType w:val="hybridMultilevel"/>
    <w:tmpl w:val="FF4835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67542C"/>
    <w:multiLevelType w:val="hybridMultilevel"/>
    <w:tmpl w:val="EB70C6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210D1"/>
    <w:multiLevelType w:val="hybridMultilevel"/>
    <w:tmpl w:val="C7522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921205"/>
    <w:multiLevelType w:val="hybridMultilevel"/>
    <w:tmpl w:val="F6302F1E"/>
    <w:lvl w:ilvl="0" w:tplc="881C2F04">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BD03E0"/>
    <w:multiLevelType w:val="hybridMultilevel"/>
    <w:tmpl w:val="F4BC564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4B7"/>
    <w:rsid w:val="00062571"/>
    <w:rsid w:val="00205A10"/>
    <w:rsid w:val="002E4650"/>
    <w:rsid w:val="004E3814"/>
    <w:rsid w:val="00523F21"/>
    <w:rsid w:val="00562551"/>
    <w:rsid w:val="007604B7"/>
    <w:rsid w:val="008B4A48"/>
    <w:rsid w:val="009B7008"/>
    <w:rsid w:val="009E63C5"/>
    <w:rsid w:val="00FB3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DCD1D"/>
  <w15:chartTrackingRefBased/>
  <w15:docId w15:val="{3C613EBC-526F-42CE-A9EB-19DDE4AC7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pacing w:val="6"/>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4B7"/>
    <w:pPr>
      <w:ind w:left="720"/>
      <w:contextualSpacing/>
    </w:pPr>
  </w:style>
  <w:style w:type="character" w:styleId="Hyperlink">
    <w:name w:val="Hyperlink"/>
    <w:basedOn w:val="DefaultParagraphFont"/>
    <w:uiPriority w:val="99"/>
    <w:unhideWhenUsed/>
    <w:rsid w:val="008B4A48"/>
    <w:rPr>
      <w:color w:val="0563C1" w:themeColor="hyperlink"/>
      <w:u w:val="single"/>
    </w:rPr>
  </w:style>
  <w:style w:type="table" w:styleId="TableGrid">
    <w:name w:val="Table Grid"/>
    <w:basedOn w:val="TableNormal"/>
    <w:uiPriority w:val="39"/>
    <w:rsid w:val="00205A10"/>
    <w:pPr>
      <w:spacing w:after="0" w:line="240" w:lineRule="auto"/>
    </w:pPr>
    <w:rPr>
      <w:rFonts w:asciiTheme="minorHAnsi" w:hAnsiTheme="minorHAnsi" w:cstheme="minorBidi"/>
      <w:spacing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u4">
    <w:name w:val="Tiêu đề #4_"/>
    <w:basedOn w:val="DefaultParagraphFont"/>
    <w:link w:val="Tiu40"/>
    <w:rsid w:val="009B7008"/>
    <w:rPr>
      <w:rFonts w:ascii="Arial" w:eastAsia="Arial" w:hAnsi="Arial" w:cs="Arial"/>
      <w:b/>
      <w:bCs/>
      <w:color w:val="231E20"/>
      <w:sz w:val="19"/>
      <w:szCs w:val="19"/>
    </w:rPr>
  </w:style>
  <w:style w:type="character" w:customStyle="1" w:styleId="Vnbnnidung">
    <w:name w:val="Văn bản nội dung_"/>
    <w:basedOn w:val="DefaultParagraphFont"/>
    <w:link w:val="Vnbnnidung0"/>
    <w:rsid w:val="009B7008"/>
    <w:rPr>
      <w:rFonts w:ascii="Arial" w:eastAsia="Arial" w:hAnsi="Arial" w:cs="Arial"/>
      <w:color w:val="231E20"/>
      <w:sz w:val="18"/>
      <w:szCs w:val="18"/>
    </w:rPr>
  </w:style>
  <w:style w:type="paragraph" w:customStyle="1" w:styleId="Tiu40">
    <w:name w:val="Tiêu đề #4"/>
    <w:basedOn w:val="Normal"/>
    <w:link w:val="Tiu4"/>
    <w:rsid w:val="009B7008"/>
    <w:pPr>
      <w:widowControl w:val="0"/>
      <w:spacing w:after="90" w:line="300" w:lineRule="auto"/>
      <w:outlineLvl w:val="3"/>
    </w:pPr>
    <w:rPr>
      <w:rFonts w:ascii="Arial" w:eastAsia="Arial" w:hAnsi="Arial" w:cs="Arial"/>
      <w:b/>
      <w:bCs/>
      <w:color w:val="231E20"/>
      <w:sz w:val="19"/>
      <w:szCs w:val="19"/>
    </w:rPr>
  </w:style>
  <w:style w:type="paragraph" w:customStyle="1" w:styleId="Vnbnnidung0">
    <w:name w:val="Văn bản nội dung"/>
    <w:basedOn w:val="Normal"/>
    <w:link w:val="Vnbnnidung"/>
    <w:rsid w:val="009B7008"/>
    <w:pPr>
      <w:widowControl w:val="0"/>
      <w:spacing w:after="200" w:line="276" w:lineRule="auto"/>
    </w:pPr>
    <w:rPr>
      <w:rFonts w:ascii="Arial" w:eastAsia="Arial" w:hAnsi="Arial" w:cs="Arial"/>
      <w:color w:val="231E20"/>
      <w:sz w:val="18"/>
      <w:szCs w:val="18"/>
    </w:rPr>
  </w:style>
  <w:style w:type="character" w:customStyle="1" w:styleId="Tiu1">
    <w:name w:val="Tiêu đề #1_"/>
    <w:basedOn w:val="DefaultParagraphFont"/>
    <w:link w:val="Tiu10"/>
    <w:rsid w:val="009B7008"/>
    <w:rPr>
      <w:rFonts w:ascii="Arial" w:eastAsia="Arial" w:hAnsi="Arial" w:cs="Arial"/>
      <w:color w:val="616261"/>
      <w:sz w:val="62"/>
      <w:szCs w:val="62"/>
    </w:rPr>
  </w:style>
  <w:style w:type="paragraph" w:customStyle="1" w:styleId="Tiu10">
    <w:name w:val="Tiêu đề #1"/>
    <w:basedOn w:val="Normal"/>
    <w:link w:val="Tiu1"/>
    <w:rsid w:val="009B7008"/>
    <w:pPr>
      <w:widowControl w:val="0"/>
      <w:spacing w:after="380" w:line="180" w:lineRule="auto"/>
      <w:outlineLvl w:val="0"/>
    </w:pPr>
    <w:rPr>
      <w:rFonts w:ascii="Arial" w:eastAsia="Arial" w:hAnsi="Arial" w:cs="Arial"/>
      <w:color w:val="616261"/>
      <w:sz w:val="62"/>
      <w:szCs w:val="6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uyensinh@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VAN-BAO</cp:lastModifiedBy>
  <cp:revision>7</cp:revision>
  <dcterms:created xsi:type="dcterms:W3CDTF">2020-06-07T01:39:00Z</dcterms:created>
  <dcterms:modified xsi:type="dcterms:W3CDTF">2020-06-07T16:33:00Z</dcterms:modified>
</cp:coreProperties>
</file>